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FAEF33" w14:textId="77777777" w:rsidR="00A03C32" w:rsidRDefault="00281846">
      <w:r w:rsidRPr="00DA1EC9">
        <w:rPr>
          <w:noProof/>
        </w:rPr>
        <w:drawing>
          <wp:inline distT="0" distB="0" distL="0" distR="0" wp14:anchorId="25CCF7C5" wp14:editId="50A649BE">
            <wp:extent cx="1767233" cy="714916"/>
            <wp:effectExtent l="0" t="0" r="444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srcRect t="16509" b="18305"/>
                    <a:stretch/>
                  </pic:blipFill>
                  <pic:spPr bwMode="auto">
                    <a:xfrm>
                      <a:off x="0" y="0"/>
                      <a:ext cx="1768117" cy="715273"/>
                    </a:xfrm>
                    <a:prstGeom prst="rect">
                      <a:avLst/>
                    </a:prstGeom>
                    <a:noFill/>
                    <a:ln>
                      <a:noFill/>
                    </a:ln>
                    <a:extLst>
                      <a:ext uri="{53640926-AAD7-44D8-BBD7-CCE9431645EC}">
                        <a14:shadowObscured xmlns:a14="http://schemas.microsoft.com/office/drawing/2010/main"/>
                      </a:ext>
                    </a:extLst>
                  </pic:spPr>
                </pic:pic>
              </a:graphicData>
            </a:graphic>
          </wp:inline>
        </w:drawing>
      </w:r>
    </w:p>
    <w:p w14:paraId="5B1F2F74" w14:textId="77777777" w:rsidR="000C2740" w:rsidRDefault="000C2740" w:rsidP="00A03C32">
      <w:pPr>
        <w:widowControl w:val="0"/>
        <w:autoSpaceDE w:val="0"/>
        <w:autoSpaceDN w:val="0"/>
        <w:adjustRightInd w:val="0"/>
        <w:rPr>
          <w:rFonts w:ascii="Calibri" w:hAnsi="Calibri" w:cs="Calibri"/>
          <w:b/>
          <w:bCs/>
          <w:color w:val="000000"/>
          <w:sz w:val="22"/>
          <w:szCs w:val="22"/>
        </w:rPr>
      </w:pPr>
    </w:p>
    <w:p w14:paraId="4D77634E" w14:textId="4F04129F" w:rsidR="00A03C32" w:rsidRPr="00FE6080" w:rsidRDefault="00A03C32" w:rsidP="00A03C32">
      <w:pPr>
        <w:widowControl w:val="0"/>
        <w:autoSpaceDE w:val="0"/>
        <w:autoSpaceDN w:val="0"/>
        <w:adjustRightInd w:val="0"/>
        <w:rPr>
          <w:rFonts w:ascii="Calibri" w:hAnsi="Calibri" w:cs="Calibri"/>
          <w:color w:val="000000"/>
          <w:sz w:val="22"/>
          <w:szCs w:val="22"/>
        </w:rPr>
      </w:pPr>
      <w:r w:rsidRPr="00FE6080">
        <w:rPr>
          <w:rFonts w:ascii="Calibri" w:hAnsi="Calibri" w:cs="Calibri"/>
          <w:b/>
          <w:bCs/>
          <w:color w:val="000000"/>
          <w:sz w:val="22"/>
          <w:szCs w:val="22"/>
        </w:rPr>
        <w:t xml:space="preserve">FOR IMMEDIATE RELEASE                                                      </w:t>
      </w:r>
      <w:r w:rsidR="002A3498">
        <w:rPr>
          <w:rFonts w:ascii="Calibri" w:hAnsi="Calibri" w:cs="Calibri"/>
          <w:b/>
          <w:bCs/>
          <w:color w:val="000000"/>
          <w:sz w:val="22"/>
          <w:szCs w:val="22"/>
        </w:rPr>
        <w:tab/>
        <w:t xml:space="preserve"> </w:t>
      </w:r>
      <w:r w:rsidR="002A3498">
        <w:rPr>
          <w:rFonts w:ascii="Calibri" w:hAnsi="Calibri" w:cs="Calibri"/>
          <w:b/>
          <w:bCs/>
          <w:color w:val="000000"/>
          <w:sz w:val="22"/>
          <w:szCs w:val="22"/>
        </w:rPr>
        <w:tab/>
      </w:r>
      <w:r w:rsidRPr="00FE6080">
        <w:rPr>
          <w:rFonts w:ascii="Calibri" w:hAnsi="Calibri" w:cs="Calibri"/>
          <w:b/>
          <w:bCs/>
          <w:color w:val="000000"/>
          <w:sz w:val="22"/>
          <w:szCs w:val="22"/>
        </w:rPr>
        <w:t>FOR MORE INFORMATION</w:t>
      </w:r>
    </w:p>
    <w:p w14:paraId="78298212" w14:textId="180B116B" w:rsidR="00A03C32" w:rsidRPr="00FE6080" w:rsidRDefault="00A03C32" w:rsidP="00A03C32">
      <w:pPr>
        <w:widowControl w:val="0"/>
        <w:autoSpaceDE w:val="0"/>
        <w:autoSpaceDN w:val="0"/>
        <w:adjustRightInd w:val="0"/>
        <w:rPr>
          <w:rFonts w:asciiTheme="majorHAnsi" w:hAnsiTheme="majorHAnsi" w:cstheme="majorHAnsi"/>
          <w:color w:val="000000"/>
          <w:sz w:val="22"/>
          <w:szCs w:val="22"/>
        </w:rPr>
      </w:pPr>
      <w:r w:rsidRPr="00FE6080">
        <w:rPr>
          <w:rFonts w:ascii="Calibri" w:hAnsi="Calibri" w:cs="Calibri"/>
          <w:b/>
          <w:bCs/>
          <w:color w:val="000000"/>
          <w:sz w:val="22"/>
          <w:szCs w:val="22"/>
        </w:rPr>
        <w:t xml:space="preserve">DATE:  </w:t>
      </w:r>
      <w:r w:rsidR="0081472C">
        <w:rPr>
          <w:rFonts w:ascii="Calibri" w:hAnsi="Calibri" w:cs="Calibri"/>
          <w:b/>
          <w:bCs/>
          <w:color w:val="000000"/>
          <w:sz w:val="22"/>
          <w:szCs w:val="22"/>
        </w:rPr>
        <w:t>March 2</w:t>
      </w:r>
      <w:r w:rsidR="00FF1BAF">
        <w:rPr>
          <w:rFonts w:ascii="Calibri" w:hAnsi="Calibri" w:cs="Calibri"/>
          <w:b/>
          <w:bCs/>
          <w:color w:val="000000"/>
          <w:sz w:val="22"/>
          <w:szCs w:val="22"/>
        </w:rPr>
        <w:t>4</w:t>
      </w:r>
      <w:r w:rsidR="0081472C">
        <w:rPr>
          <w:rFonts w:ascii="Calibri" w:hAnsi="Calibri" w:cs="Calibri"/>
          <w:b/>
          <w:bCs/>
          <w:color w:val="000000"/>
          <w:sz w:val="22"/>
          <w:szCs w:val="22"/>
        </w:rPr>
        <w:t>, 2020</w:t>
      </w:r>
      <w:r w:rsidR="0081472C">
        <w:rPr>
          <w:rFonts w:ascii="Calibri" w:hAnsi="Calibri" w:cs="Calibri"/>
          <w:b/>
          <w:bCs/>
          <w:color w:val="000000"/>
          <w:sz w:val="22"/>
          <w:szCs w:val="22"/>
        </w:rPr>
        <w:tab/>
      </w:r>
      <w:r w:rsidR="00447009">
        <w:rPr>
          <w:rFonts w:ascii="Calibri" w:hAnsi="Calibri" w:cs="Calibri"/>
          <w:b/>
          <w:bCs/>
          <w:color w:val="000000"/>
          <w:sz w:val="22"/>
          <w:szCs w:val="22"/>
        </w:rPr>
        <w:tab/>
      </w:r>
      <w:r w:rsidR="00447009">
        <w:rPr>
          <w:rFonts w:ascii="Calibri" w:hAnsi="Calibri" w:cs="Calibri"/>
          <w:b/>
          <w:bCs/>
          <w:color w:val="000000"/>
          <w:sz w:val="22"/>
          <w:szCs w:val="22"/>
        </w:rPr>
        <w:tab/>
      </w:r>
      <w:r w:rsidR="003F1BEF" w:rsidRPr="00FE6080">
        <w:rPr>
          <w:rFonts w:ascii="Calibri" w:hAnsi="Calibri" w:cs="Calibri"/>
          <w:color w:val="000000"/>
          <w:sz w:val="22"/>
          <w:szCs w:val="22"/>
        </w:rPr>
        <w:tab/>
      </w:r>
      <w:r w:rsidR="003F1BEF" w:rsidRPr="00FE6080">
        <w:rPr>
          <w:rFonts w:ascii="Calibri" w:hAnsi="Calibri" w:cs="Calibri"/>
          <w:color w:val="000000"/>
          <w:sz w:val="22"/>
          <w:szCs w:val="22"/>
        </w:rPr>
        <w:tab/>
      </w:r>
      <w:r w:rsidR="00DC172A" w:rsidRPr="00FE6080">
        <w:rPr>
          <w:rFonts w:asciiTheme="majorHAnsi" w:hAnsiTheme="majorHAnsi" w:cstheme="majorHAnsi"/>
          <w:color w:val="000000"/>
          <w:sz w:val="22"/>
          <w:szCs w:val="22"/>
        </w:rPr>
        <w:t xml:space="preserve"> </w:t>
      </w:r>
      <w:r w:rsidR="002A3498">
        <w:rPr>
          <w:rFonts w:asciiTheme="majorHAnsi" w:hAnsiTheme="majorHAnsi" w:cstheme="majorHAnsi"/>
          <w:color w:val="000000"/>
          <w:sz w:val="22"/>
          <w:szCs w:val="22"/>
        </w:rPr>
        <w:tab/>
      </w:r>
      <w:r w:rsidRPr="00FE6080">
        <w:rPr>
          <w:rFonts w:asciiTheme="majorHAnsi" w:hAnsiTheme="majorHAnsi" w:cstheme="majorHAnsi"/>
          <w:color w:val="000000"/>
          <w:sz w:val="22"/>
          <w:szCs w:val="22"/>
        </w:rPr>
        <w:t>Leslie McGowan</w:t>
      </w:r>
    </w:p>
    <w:p w14:paraId="6B6FEB77" w14:textId="59CE549D" w:rsidR="00A03C32" w:rsidRPr="00FE6080" w:rsidRDefault="00A03C32" w:rsidP="00A03C32">
      <w:pPr>
        <w:widowControl w:val="0"/>
        <w:autoSpaceDE w:val="0"/>
        <w:autoSpaceDN w:val="0"/>
        <w:adjustRightInd w:val="0"/>
        <w:rPr>
          <w:rFonts w:asciiTheme="majorHAnsi" w:hAnsiTheme="majorHAnsi" w:cstheme="majorHAnsi"/>
          <w:color w:val="000000"/>
          <w:sz w:val="22"/>
          <w:szCs w:val="22"/>
        </w:rPr>
      </w:pPr>
      <w:r w:rsidRPr="00FE6080">
        <w:rPr>
          <w:rFonts w:asciiTheme="majorHAnsi" w:hAnsiTheme="majorHAnsi" w:cstheme="majorHAnsi"/>
          <w:color w:val="000000"/>
          <w:sz w:val="22"/>
          <w:szCs w:val="22"/>
        </w:rPr>
        <w:tab/>
      </w:r>
      <w:r w:rsidRPr="00FE6080">
        <w:rPr>
          <w:rFonts w:asciiTheme="majorHAnsi" w:hAnsiTheme="majorHAnsi" w:cstheme="majorHAnsi"/>
          <w:color w:val="000000"/>
          <w:sz w:val="22"/>
          <w:szCs w:val="22"/>
        </w:rPr>
        <w:tab/>
      </w:r>
      <w:r w:rsidRPr="00FE6080">
        <w:rPr>
          <w:rFonts w:asciiTheme="majorHAnsi" w:hAnsiTheme="majorHAnsi" w:cstheme="majorHAnsi"/>
          <w:color w:val="000000"/>
          <w:sz w:val="22"/>
          <w:szCs w:val="22"/>
        </w:rPr>
        <w:tab/>
      </w:r>
      <w:r w:rsidRPr="00FE6080">
        <w:rPr>
          <w:rFonts w:asciiTheme="majorHAnsi" w:hAnsiTheme="majorHAnsi" w:cstheme="majorHAnsi"/>
          <w:color w:val="000000"/>
          <w:sz w:val="22"/>
          <w:szCs w:val="22"/>
        </w:rPr>
        <w:tab/>
      </w:r>
      <w:r w:rsidRPr="00FE6080">
        <w:rPr>
          <w:rFonts w:asciiTheme="majorHAnsi" w:hAnsiTheme="majorHAnsi" w:cstheme="majorHAnsi"/>
          <w:color w:val="000000"/>
          <w:sz w:val="22"/>
          <w:szCs w:val="22"/>
        </w:rPr>
        <w:tab/>
      </w:r>
      <w:r w:rsidRPr="00FE6080">
        <w:rPr>
          <w:rFonts w:asciiTheme="majorHAnsi" w:hAnsiTheme="majorHAnsi" w:cstheme="majorHAnsi"/>
          <w:color w:val="000000"/>
          <w:sz w:val="22"/>
          <w:szCs w:val="22"/>
        </w:rPr>
        <w:tab/>
      </w:r>
      <w:r w:rsidRPr="00FE6080">
        <w:rPr>
          <w:rFonts w:asciiTheme="majorHAnsi" w:hAnsiTheme="majorHAnsi" w:cstheme="majorHAnsi"/>
          <w:color w:val="000000"/>
          <w:sz w:val="22"/>
          <w:szCs w:val="22"/>
        </w:rPr>
        <w:tab/>
        <w:t xml:space="preserve"> </w:t>
      </w:r>
      <w:r w:rsidR="002A3498">
        <w:rPr>
          <w:rFonts w:asciiTheme="majorHAnsi" w:hAnsiTheme="majorHAnsi" w:cstheme="majorHAnsi"/>
          <w:color w:val="000000"/>
          <w:sz w:val="22"/>
          <w:szCs w:val="22"/>
        </w:rPr>
        <w:tab/>
      </w:r>
      <w:r w:rsidR="00D245D3">
        <w:rPr>
          <w:rFonts w:asciiTheme="majorHAnsi" w:hAnsiTheme="majorHAnsi" w:cstheme="majorHAnsi"/>
          <w:color w:val="000000"/>
          <w:sz w:val="22"/>
          <w:szCs w:val="22"/>
        </w:rPr>
        <w:t xml:space="preserve">Zurn </w:t>
      </w:r>
      <w:r w:rsidRPr="00FE6080">
        <w:rPr>
          <w:rFonts w:asciiTheme="majorHAnsi" w:hAnsiTheme="majorHAnsi" w:cstheme="majorHAnsi"/>
          <w:color w:val="000000"/>
          <w:sz w:val="22"/>
          <w:szCs w:val="22"/>
        </w:rPr>
        <w:t xml:space="preserve">Marketing Communications </w:t>
      </w:r>
    </w:p>
    <w:p w14:paraId="3FA9290B" w14:textId="2272AF06" w:rsidR="00A03C32" w:rsidRPr="00FE6080" w:rsidRDefault="00A03C32" w:rsidP="00A03C32">
      <w:pPr>
        <w:widowControl w:val="0"/>
        <w:autoSpaceDE w:val="0"/>
        <w:autoSpaceDN w:val="0"/>
        <w:adjustRightInd w:val="0"/>
        <w:rPr>
          <w:rFonts w:asciiTheme="majorHAnsi" w:hAnsiTheme="majorHAnsi" w:cstheme="majorHAnsi"/>
          <w:color w:val="000000"/>
          <w:sz w:val="22"/>
          <w:szCs w:val="22"/>
        </w:rPr>
      </w:pPr>
      <w:r w:rsidRPr="00FE6080">
        <w:rPr>
          <w:rFonts w:asciiTheme="majorHAnsi" w:hAnsiTheme="majorHAnsi" w:cstheme="majorHAnsi"/>
          <w:color w:val="000000"/>
          <w:sz w:val="22"/>
          <w:szCs w:val="22"/>
        </w:rPr>
        <w:tab/>
      </w:r>
      <w:r w:rsidRPr="00FE6080">
        <w:rPr>
          <w:rFonts w:asciiTheme="majorHAnsi" w:hAnsiTheme="majorHAnsi" w:cstheme="majorHAnsi"/>
          <w:color w:val="000000"/>
          <w:sz w:val="22"/>
          <w:szCs w:val="22"/>
        </w:rPr>
        <w:tab/>
      </w:r>
      <w:r w:rsidRPr="00FE6080">
        <w:rPr>
          <w:rFonts w:asciiTheme="majorHAnsi" w:hAnsiTheme="majorHAnsi" w:cstheme="majorHAnsi"/>
          <w:color w:val="000000"/>
          <w:sz w:val="22"/>
          <w:szCs w:val="22"/>
        </w:rPr>
        <w:tab/>
      </w:r>
      <w:r w:rsidRPr="00FE6080">
        <w:rPr>
          <w:rFonts w:asciiTheme="majorHAnsi" w:hAnsiTheme="majorHAnsi" w:cstheme="majorHAnsi"/>
          <w:color w:val="000000"/>
          <w:sz w:val="22"/>
          <w:szCs w:val="22"/>
        </w:rPr>
        <w:tab/>
      </w:r>
      <w:r w:rsidRPr="00FE6080">
        <w:rPr>
          <w:rFonts w:asciiTheme="majorHAnsi" w:hAnsiTheme="majorHAnsi" w:cstheme="majorHAnsi"/>
          <w:color w:val="000000"/>
          <w:sz w:val="22"/>
          <w:szCs w:val="22"/>
        </w:rPr>
        <w:tab/>
      </w:r>
      <w:r w:rsidRPr="00FE6080">
        <w:rPr>
          <w:rFonts w:asciiTheme="majorHAnsi" w:hAnsiTheme="majorHAnsi" w:cstheme="majorHAnsi"/>
          <w:color w:val="000000"/>
          <w:sz w:val="22"/>
          <w:szCs w:val="22"/>
        </w:rPr>
        <w:tab/>
      </w:r>
      <w:r w:rsidRPr="00FE6080">
        <w:rPr>
          <w:rFonts w:asciiTheme="majorHAnsi" w:hAnsiTheme="majorHAnsi" w:cstheme="majorHAnsi"/>
          <w:color w:val="000000"/>
          <w:sz w:val="22"/>
          <w:szCs w:val="22"/>
        </w:rPr>
        <w:tab/>
        <w:t xml:space="preserve"> </w:t>
      </w:r>
      <w:r w:rsidR="002A3498">
        <w:rPr>
          <w:rFonts w:asciiTheme="majorHAnsi" w:hAnsiTheme="majorHAnsi" w:cstheme="majorHAnsi"/>
          <w:color w:val="000000"/>
          <w:sz w:val="22"/>
          <w:szCs w:val="22"/>
        </w:rPr>
        <w:tab/>
      </w:r>
      <w:hyperlink r:id="rId6" w:history="1">
        <w:r w:rsidR="002A3498" w:rsidRPr="002504FA">
          <w:rPr>
            <w:rStyle w:val="Hyperlink"/>
            <w:rFonts w:asciiTheme="majorHAnsi" w:hAnsiTheme="majorHAnsi" w:cstheme="majorHAnsi"/>
            <w:sz w:val="22"/>
            <w:szCs w:val="22"/>
          </w:rPr>
          <w:t>leslie.mcgowan@zurn.com</w:t>
        </w:r>
      </w:hyperlink>
      <w:r w:rsidRPr="00FE6080">
        <w:rPr>
          <w:rFonts w:asciiTheme="majorHAnsi" w:hAnsiTheme="majorHAnsi" w:cstheme="majorHAnsi"/>
          <w:color w:val="000000"/>
          <w:sz w:val="22"/>
          <w:szCs w:val="22"/>
        </w:rPr>
        <w:t xml:space="preserve"> </w:t>
      </w:r>
    </w:p>
    <w:p w14:paraId="57986BBA" w14:textId="24B13E0A" w:rsidR="00A03C32" w:rsidRPr="00FE6080" w:rsidRDefault="00A03C32" w:rsidP="00A03C32">
      <w:pPr>
        <w:widowControl w:val="0"/>
        <w:autoSpaceDE w:val="0"/>
        <w:autoSpaceDN w:val="0"/>
        <w:adjustRightInd w:val="0"/>
        <w:rPr>
          <w:rFonts w:asciiTheme="majorHAnsi" w:hAnsiTheme="majorHAnsi" w:cstheme="majorHAnsi"/>
          <w:color w:val="000000"/>
          <w:sz w:val="22"/>
          <w:szCs w:val="22"/>
        </w:rPr>
      </w:pPr>
      <w:r w:rsidRPr="00FE6080">
        <w:rPr>
          <w:rFonts w:asciiTheme="majorHAnsi" w:hAnsiTheme="majorHAnsi" w:cstheme="majorHAnsi"/>
          <w:color w:val="000000"/>
          <w:sz w:val="22"/>
          <w:szCs w:val="22"/>
        </w:rPr>
        <w:tab/>
      </w:r>
      <w:r w:rsidRPr="00FE6080">
        <w:rPr>
          <w:rFonts w:asciiTheme="majorHAnsi" w:hAnsiTheme="majorHAnsi" w:cstheme="majorHAnsi"/>
          <w:color w:val="000000"/>
          <w:sz w:val="22"/>
          <w:szCs w:val="22"/>
        </w:rPr>
        <w:tab/>
      </w:r>
      <w:r w:rsidRPr="00FE6080">
        <w:rPr>
          <w:rFonts w:asciiTheme="majorHAnsi" w:hAnsiTheme="majorHAnsi" w:cstheme="majorHAnsi"/>
          <w:color w:val="000000"/>
          <w:sz w:val="22"/>
          <w:szCs w:val="22"/>
        </w:rPr>
        <w:tab/>
      </w:r>
      <w:r w:rsidRPr="00FE6080">
        <w:rPr>
          <w:rFonts w:asciiTheme="majorHAnsi" w:hAnsiTheme="majorHAnsi" w:cstheme="majorHAnsi"/>
          <w:color w:val="000000"/>
          <w:sz w:val="22"/>
          <w:szCs w:val="22"/>
        </w:rPr>
        <w:tab/>
      </w:r>
      <w:r w:rsidRPr="00FE6080">
        <w:rPr>
          <w:rFonts w:asciiTheme="majorHAnsi" w:hAnsiTheme="majorHAnsi" w:cstheme="majorHAnsi"/>
          <w:color w:val="000000"/>
          <w:sz w:val="22"/>
          <w:szCs w:val="22"/>
        </w:rPr>
        <w:tab/>
      </w:r>
      <w:r w:rsidRPr="00FE6080">
        <w:rPr>
          <w:rFonts w:asciiTheme="majorHAnsi" w:hAnsiTheme="majorHAnsi" w:cstheme="majorHAnsi"/>
          <w:color w:val="000000"/>
          <w:sz w:val="22"/>
          <w:szCs w:val="22"/>
        </w:rPr>
        <w:tab/>
      </w:r>
      <w:r w:rsidRPr="00FE6080">
        <w:rPr>
          <w:rFonts w:asciiTheme="majorHAnsi" w:hAnsiTheme="majorHAnsi" w:cstheme="majorHAnsi"/>
          <w:color w:val="000000"/>
          <w:sz w:val="22"/>
          <w:szCs w:val="22"/>
        </w:rPr>
        <w:tab/>
        <w:t xml:space="preserve"> </w:t>
      </w:r>
      <w:r w:rsidR="002A3498">
        <w:rPr>
          <w:rFonts w:asciiTheme="majorHAnsi" w:hAnsiTheme="majorHAnsi" w:cstheme="majorHAnsi"/>
          <w:color w:val="000000"/>
          <w:sz w:val="22"/>
          <w:szCs w:val="22"/>
        </w:rPr>
        <w:tab/>
      </w:r>
      <w:r w:rsidRPr="00FE6080">
        <w:rPr>
          <w:rFonts w:asciiTheme="majorHAnsi" w:hAnsiTheme="majorHAnsi" w:cstheme="majorHAnsi"/>
          <w:color w:val="000000"/>
          <w:sz w:val="22"/>
          <w:szCs w:val="22"/>
        </w:rPr>
        <w:t>814-871-4757</w:t>
      </w:r>
    </w:p>
    <w:p w14:paraId="40A68689" w14:textId="77777777" w:rsidR="00D245D3" w:rsidRDefault="00D245D3" w:rsidP="00016FE8">
      <w:pPr>
        <w:widowControl w:val="0"/>
        <w:autoSpaceDE w:val="0"/>
        <w:autoSpaceDN w:val="0"/>
        <w:adjustRightInd w:val="0"/>
        <w:rPr>
          <w:rFonts w:asciiTheme="majorHAnsi" w:hAnsiTheme="majorHAnsi" w:cstheme="majorHAnsi"/>
          <w:b/>
          <w:bCs/>
          <w:color w:val="000000"/>
          <w:sz w:val="22"/>
          <w:szCs w:val="22"/>
          <w:lang w:bidi="en-US"/>
        </w:rPr>
      </w:pPr>
    </w:p>
    <w:p w14:paraId="5B5B6A39" w14:textId="42C66060" w:rsidR="0081472C" w:rsidRPr="0081472C" w:rsidRDefault="0081472C" w:rsidP="0081472C">
      <w:pPr>
        <w:autoSpaceDE w:val="0"/>
        <w:autoSpaceDN w:val="0"/>
        <w:jc w:val="center"/>
        <w:rPr>
          <w:rFonts w:ascii="Calibri" w:eastAsia="Calibri" w:hAnsi="Calibri" w:cs="Calibri"/>
          <w:i/>
          <w:iCs/>
          <w:color w:val="000000"/>
        </w:rPr>
      </w:pPr>
      <w:r w:rsidRPr="0081472C">
        <w:rPr>
          <w:rFonts w:ascii="Calibri" w:eastAsia="Calibri" w:hAnsi="Calibri" w:cs="Calibri"/>
          <w:b/>
          <w:bCs/>
          <w:color w:val="000000"/>
        </w:rPr>
        <w:t>Zurn</w:t>
      </w:r>
      <w:r w:rsidR="00A05792">
        <w:rPr>
          <w:rFonts w:ascii="Calibri" w:eastAsia="Calibri" w:hAnsi="Calibri" w:cs="Calibri"/>
          <w:b/>
          <w:bCs/>
          <w:color w:val="000000"/>
        </w:rPr>
        <w:t xml:space="preserve"> </w:t>
      </w:r>
      <w:r w:rsidR="00E65D6A">
        <w:rPr>
          <w:rFonts w:ascii="Calibri" w:eastAsia="Calibri" w:hAnsi="Calibri" w:cs="Calibri"/>
          <w:b/>
          <w:bCs/>
          <w:color w:val="000000"/>
        </w:rPr>
        <w:t xml:space="preserve">Pledges </w:t>
      </w:r>
      <w:r w:rsidR="002A3498">
        <w:rPr>
          <w:rFonts w:ascii="Calibri" w:eastAsia="Calibri" w:hAnsi="Calibri" w:cs="Calibri"/>
          <w:b/>
          <w:bCs/>
          <w:color w:val="000000"/>
        </w:rPr>
        <w:t xml:space="preserve">$1 Million of </w:t>
      </w:r>
      <w:r w:rsidRPr="0081472C">
        <w:rPr>
          <w:rFonts w:ascii="Calibri" w:eastAsia="Calibri" w:hAnsi="Calibri" w:cs="Calibri"/>
          <w:b/>
          <w:bCs/>
        </w:rPr>
        <w:t xml:space="preserve">Hygienic </w:t>
      </w:r>
      <w:r w:rsidRPr="0081472C">
        <w:rPr>
          <w:rFonts w:ascii="Calibri" w:eastAsia="Calibri" w:hAnsi="Calibri" w:cs="Calibri"/>
          <w:b/>
          <w:bCs/>
          <w:color w:val="000000"/>
        </w:rPr>
        <w:t>Product to Healthcare Facilities in</w:t>
      </w:r>
      <w:r>
        <w:rPr>
          <w:rFonts w:ascii="Calibri" w:eastAsia="Calibri" w:hAnsi="Calibri" w:cs="Calibri"/>
          <w:b/>
          <w:bCs/>
          <w:color w:val="000000"/>
        </w:rPr>
        <w:t xml:space="preserve"> </w:t>
      </w:r>
      <w:r w:rsidRPr="0081472C">
        <w:rPr>
          <w:rFonts w:ascii="Calibri" w:eastAsia="Calibri" w:hAnsi="Calibri" w:cs="Calibri"/>
          <w:b/>
          <w:bCs/>
          <w:color w:val="000000"/>
        </w:rPr>
        <w:t>Fight Against COVID-19</w:t>
      </w:r>
    </w:p>
    <w:p w14:paraId="4590D136" w14:textId="77777777" w:rsidR="00E65D6A" w:rsidRPr="00641AE1" w:rsidRDefault="00E65D6A" w:rsidP="00E65D6A">
      <w:pPr>
        <w:pStyle w:val="NormalWeb"/>
        <w:spacing w:before="0" w:beforeAutospacing="0" w:after="0" w:afterAutospacing="0"/>
        <w:ind w:firstLine="720"/>
        <w:rPr>
          <w:rFonts w:asciiTheme="majorHAnsi" w:hAnsiTheme="majorHAnsi" w:cstheme="majorHAnsi"/>
          <w:color w:val="0E101A"/>
        </w:rPr>
      </w:pPr>
      <w:bookmarkStart w:id="0" w:name="_GoBack"/>
      <w:r w:rsidRPr="00641AE1">
        <w:rPr>
          <w:rStyle w:val="Emphasis"/>
          <w:rFonts w:asciiTheme="majorHAnsi" w:hAnsiTheme="majorHAnsi" w:cstheme="majorHAnsi"/>
          <w:color w:val="0E101A"/>
        </w:rPr>
        <w:t>Products include </w:t>
      </w:r>
      <w:r>
        <w:rPr>
          <w:rStyle w:val="Emphasis"/>
          <w:rFonts w:asciiTheme="majorHAnsi" w:hAnsiTheme="majorHAnsi" w:cstheme="majorHAnsi"/>
          <w:color w:val="0E101A"/>
        </w:rPr>
        <w:t>sensor faucets, soap dispensers, flush valves, sinks and hand dryers</w:t>
      </w:r>
    </w:p>
    <w:bookmarkEnd w:id="0"/>
    <w:p w14:paraId="6C73FE47" w14:textId="77777777" w:rsidR="0081472C" w:rsidRPr="0081472C" w:rsidRDefault="0081472C" w:rsidP="0081472C">
      <w:pPr>
        <w:autoSpaceDE w:val="0"/>
        <w:autoSpaceDN w:val="0"/>
        <w:jc w:val="center"/>
        <w:rPr>
          <w:rFonts w:ascii="Calibri" w:eastAsia="Calibri" w:hAnsi="Calibri" w:cs="Calibri"/>
          <w:b/>
          <w:bCs/>
          <w:color w:val="000000"/>
        </w:rPr>
      </w:pPr>
    </w:p>
    <w:p w14:paraId="38EEEDF8" w14:textId="62FA010C" w:rsidR="0081472C" w:rsidRPr="0081472C" w:rsidRDefault="0081472C" w:rsidP="0081472C">
      <w:pPr>
        <w:rPr>
          <w:rFonts w:ascii="Calibri" w:eastAsia="Calibri" w:hAnsi="Calibri" w:cs="Calibri"/>
        </w:rPr>
      </w:pPr>
      <w:r w:rsidRPr="0081472C">
        <w:rPr>
          <w:rFonts w:ascii="Calibri" w:eastAsia="Calibri" w:hAnsi="Calibri" w:cs="Calibri"/>
          <w:b/>
          <w:bCs/>
          <w:color w:val="000000"/>
        </w:rPr>
        <w:t xml:space="preserve">MILWAUKEE, WI </w:t>
      </w:r>
      <w:r w:rsidRPr="0081472C">
        <w:rPr>
          <w:rFonts w:ascii="Calibri" w:eastAsia="Calibri" w:hAnsi="Calibri" w:cs="Calibri"/>
          <w:color w:val="000000"/>
        </w:rPr>
        <w:t>– Zurn Industries, LLC</w:t>
      </w:r>
      <w:r w:rsidR="00D245D3">
        <w:rPr>
          <w:rFonts w:ascii="Calibri" w:eastAsia="Calibri" w:hAnsi="Calibri" w:cs="Calibri"/>
          <w:color w:val="000000"/>
        </w:rPr>
        <w:t xml:space="preserve">, </w:t>
      </w:r>
      <w:r w:rsidR="00E65D6A" w:rsidRPr="00881B1F">
        <w:rPr>
          <w:rFonts w:ascii="Calibri" w:eastAsia="Calibri" w:hAnsi="Calibri" w:cs="Calibri"/>
          <w:color w:val="000000"/>
        </w:rPr>
        <w:t>pledges</w:t>
      </w:r>
      <w:r w:rsidRPr="00881B1F">
        <w:rPr>
          <w:rFonts w:ascii="Calibri" w:eastAsia="Calibri" w:hAnsi="Calibri" w:cs="Calibri"/>
          <w:color w:val="000000"/>
        </w:rPr>
        <w:t xml:space="preserve"> one million dollars</w:t>
      </w:r>
      <w:r w:rsidR="00881B1F" w:rsidRPr="00881B1F">
        <w:rPr>
          <w:rFonts w:ascii="Calibri" w:eastAsia="Calibri" w:hAnsi="Calibri" w:cs="Calibri"/>
          <w:color w:val="000000"/>
        </w:rPr>
        <w:t xml:space="preserve"> </w:t>
      </w:r>
      <w:r w:rsidRPr="00881B1F">
        <w:rPr>
          <w:rFonts w:ascii="Calibri" w:eastAsia="Calibri" w:hAnsi="Calibri" w:cs="Calibri"/>
          <w:color w:val="000000"/>
        </w:rPr>
        <w:t>in</w:t>
      </w:r>
      <w:r w:rsidRPr="0081472C">
        <w:rPr>
          <w:rFonts w:ascii="Calibri" w:eastAsia="Calibri" w:hAnsi="Calibri" w:cs="Calibri"/>
          <w:color w:val="000000"/>
        </w:rPr>
        <w:t xml:space="preserve"> </w:t>
      </w:r>
      <w:r w:rsidRPr="0081472C">
        <w:rPr>
          <w:rFonts w:ascii="Calibri" w:eastAsia="Calibri" w:hAnsi="Calibri" w:cs="Calibri"/>
        </w:rPr>
        <w:t xml:space="preserve">hygienic </w:t>
      </w:r>
      <w:r w:rsidRPr="0081472C">
        <w:rPr>
          <w:rFonts w:ascii="Calibri" w:eastAsia="Calibri" w:hAnsi="Calibri" w:cs="Calibri"/>
          <w:color w:val="000000"/>
        </w:rPr>
        <w:t>product donations to</w:t>
      </w:r>
      <w:r w:rsidRPr="0081472C">
        <w:rPr>
          <w:rFonts w:ascii="Calibri" w:eastAsia="Calibri" w:hAnsi="Calibri" w:cs="Calibri"/>
        </w:rPr>
        <w:t xml:space="preserve"> qualifying</w:t>
      </w:r>
      <w:r w:rsidRPr="0081472C">
        <w:rPr>
          <w:rFonts w:ascii="Calibri" w:eastAsia="Calibri" w:hAnsi="Calibri" w:cs="Calibri"/>
          <w:color w:val="000000"/>
        </w:rPr>
        <w:t xml:space="preserve"> healthcare </w:t>
      </w:r>
      <w:r w:rsidRPr="00D653DA">
        <w:rPr>
          <w:rFonts w:ascii="Calibri" w:eastAsia="Calibri" w:hAnsi="Calibri" w:cs="Calibri"/>
          <w:color w:val="000000"/>
        </w:rPr>
        <w:t xml:space="preserve">facilities </w:t>
      </w:r>
      <w:r w:rsidRPr="00D653DA">
        <w:rPr>
          <w:rFonts w:ascii="Calibri" w:eastAsia="Calibri" w:hAnsi="Calibri" w:cs="Calibri"/>
        </w:rPr>
        <w:t xml:space="preserve">currently </w:t>
      </w:r>
      <w:r w:rsidR="005F2624">
        <w:rPr>
          <w:rFonts w:ascii="Calibri" w:eastAsia="Calibri" w:hAnsi="Calibri" w:cs="Calibri"/>
        </w:rPr>
        <w:t>addressing</w:t>
      </w:r>
      <w:r w:rsidRPr="0081472C">
        <w:rPr>
          <w:rFonts w:ascii="Calibri" w:eastAsia="Calibri" w:hAnsi="Calibri" w:cs="Calibri"/>
        </w:rPr>
        <w:t xml:space="preserve"> COVID-19. These products </w:t>
      </w:r>
      <w:r w:rsidR="002A3498">
        <w:rPr>
          <w:rFonts w:ascii="Calibri" w:eastAsia="Calibri" w:hAnsi="Calibri" w:cs="Calibri"/>
        </w:rPr>
        <w:t>help</w:t>
      </w:r>
      <w:r w:rsidRPr="0081472C">
        <w:rPr>
          <w:rFonts w:ascii="Calibri" w:eastAsia="Calibri" w:hAnsi="Calibri" w:cs="Calibri"/>
          <w:color w:val="000000"/>
        </w:rPr>
        <w:t xml:space="preserve"> improve hygiene by </w:t>
      </w:r>
      <w:r w:rsidRPr="0081472C">
        <w:rPr>
          <w:rFonts w:ascii="Calibri" w:eastAsia="Calibri" w:hAnsi="Calibri" w:cs="Calibri"/>
        </w:rPr>
        <w:t xml:space="preserve">reducing </w:t>
      </w:r>
      <w:r w:rsidR="002956CC">
        <w:rPr>
          <w:rFonts w:ascii="Calibri" w:eastAsia="Calibri" w:hAnsi="Calibri" w:cs="Calibri"/>
          <w:color w:val="000000"/>
        </w:rPr>
        <w:t>the</w:t>
      </w:r>
      <w:r w:rsidRPr="0081472C">
        <w:rPr>
          <w:rFonts w:ascii="Calibri" w:eastAsia="Calibri" w:hAnsi="Calibri" w:cs="Calibri"/>
          <w:color w:val="000000"/>
        </w:rPr>
        <w:t xml:space="preserve"> transfer </w:t>
      </w:r>
      <w:r w:rsidR="002956CC">
        <w:rPr>
          <w:rFonts w:ascii="Calibri" w:eastAsia="Calibri" w:hAnsi="Calibri" w:cs="Calibri"/>
          <w:color w:val="000000"/>
        </w:rPr>
        <w:t xml:space="preserve">of pathogens </w:t>
      </w:r>
      <w:r w:rsidRPr="0081472C">
        <w:rPr>
          <w:rFonts w:ascii="Calibri" w:eastAsia="Calibri" w:hAnsi="Calibri" w:cs="Calibri"/>
          <w:color w:val="000000"/>
        </w:rPr>
        <w:t>from surfaces or objects.</w:t>
      </w:r>
    </w:p>
    <w:p w14:paraId="412C0674" w14:textId="77777777" w:rsidR="0081472C" w:rsidRPr="0081472C" w:rsidRDefault="0081472C" w:rsidP="0081472C">
      <w:pPr>
        <w:rPr>
          <w:rFonts w:ascii="Calibri" w:eastAsia="Calibri" w:hAnsi="Calibri" w:cs="Calibri"/>
        </w:rPr>
      </w:pPr>
    </w:p>
    <w:p w14:paraId="5100754B" w14:textId="12AE0167" w:rsidR="0081472C" w:rsidRPr="0081472C" w:rsidRDefault="0081472C" w:rsidP="0081472C">
      <w:pPr>
        <w:rPr>
          <w:rFonts w:ascii="Calibri" w:eastAsia="Calibri" w:hAnsi="Calibri" w:cs="Calibri"/>
        </w:rPr>
      </w:pPr>
      <w:r w:rsidRPr="0081472C">
        <w:rPr>
          <w:rFonts w:ascii="Calibri" w:eastAsia="Calibri" w:hAnsi="Calibri" w:cs="Calibri"/>
        </w:rPr>
        <w:t xml:space="preserve">“Zurn’s vision has always been to provide the safest and most efficient water solutions to protect human health and the environment,” says Craig Wehr, President of Zurn. “Donating this product to healthcare facilities will allow them to increase hygiene with touchless, sensor-operated products, </w:t>
      </w:r>
      <w:r w:rsidR="000C2740">
        <w:rPr>
          <w:rFonts w:ascii="Calibri" w:eastAsia="Calibri" w:hAnsi="Calibri" w:cs="Calibri"/>
        </w:rPr>
        <w:t>support CDC</w:t>
      </w:r>
      <w:r w:rsidR="002A3498">
        <w:rPr>
          <w:rFonts w:ascii="Calibri" w:eastAsia="Calibri" w:hAnsi="Calibri" w:cs="Calibri"/>
        </w:rPr>
        <w:t xml:space="preserve"> </w:t>
      </w:r>
      <w:r w:rsidR="000C2740">
        <w:rPr>
          <w:rFonts w:ascii="Calibri" w:eastAsia="Calibri" w:hAnsi="Calibri" w:cs="Calibri"/>
        </w:rPr>
        <w:t xml:space="preserve">recommendations for handwashing in a </w:t>
      </w:r>
      <w:r w:rsidR="00881B1F">
        <w:rPr>
          <w:rFonts w:ascii="Calibri" w:eastAsia="Calibri" w:hAnsi="Calibri" w:cs="Calibri"/>
        </w:rPr>
        <w:t>W</w:t>
      </w:r>
      <w:r w:rsidR="000C2740">
        <w:rPr>
          <w:rFonts w:ascii="Calibri" w:eastAsia="Calibri" w:hAnsi="Calibri" w:cs="Calibri"/>
        </w:rPr>
        <w:t>et-</w:t>
      </w:r>
      <w:r w:rsidR="00881B1F">
        <w:rPr>
          <w:rFonts w:ascii="Calibri" w:eastAsia="Calibri" w:hAnsi="Calibri" w:cs="Calibri"/>
        </w:rPr>
        <w:t>S</w:t>
      </w:r>
      <w:r w:rsidR="000C2740">
        <w:rPr>
          <w:rFonts w:ascii="Calibri" w:eastAsia="Calibri" w:hAnsi="Calibri" w:cs="Calibri"/>
        </w:rPr>
        <w:t>crub-</w:t>
      </w:r>
      <w:r w:rsidR="00881B1F">
        <w:rPr>
          <w:rFonts w:ascii="Calibri" w:eastAsia="Calibri" w:hAnsi="Calibri" w:cs="Calibri"/>
        </w:rPr>
        <w:t>R</w:t>
      </w:r>
      <w:r w:rsidR="000C2740">
        <w:rPr>
          <w:rFonts w:ascii="Calibri" w:eastAsia="Calibri" w:hAnsi="Calibri" w:cs="Calibri"/>
        </w:rPr>
        <w:t>inse</w:t>
      </w:r>
      <w:r w:rsidR="00881B1F">
        <w:rPr>
          <w:rFonts w:ascii="Calibri" w:eastAsia="Calibri" w:hAnsi="Calibri" w:cs="Calibri"/>
        </w:rPr>
        <w:t>-Dry (WSRD)</w:t>
      </w:r>
      <w:r w:rsidR="000C2740">
        <w:rPr>
          <w:rFonts w:ascii="Calibri" w:eastAsia="Calibri" w:hAnsi="Calibri" w:cs="Calibri"/>
        </w:rPr>
        <w:t xml:space="preserve"> fashion and, </w:t>
      </w:r>
      <w:r w:rsidRPr="0081472C">
        <w:rPr>
          <w:rFonts w:ascii="Calibri" w:eastAsia="Calibri" w:hAnsi="Calibri" w:cs="Calibri"/>
        </w:rPr>
        <w:t>hopefully</w:t>
      </w:r>
      <w:r w:rsidR="002A3498">
        <w:rPr>
          <w:rFonts w:ascii="Calibri" w:eastAsia="Calibri" w:hAnsi="Calibri" w:cs="Calibri"/>
        </w:rPr>
        <w:t>,</w:t>
      </w:r>
      <w:r w:rsidRPr="0081472C">
        <w:rPr>
          <w:rFonts w:ascii="Calibri" w:eastAsia="Calibri" w:hAnsi="Calibri" w:cs="Calibri"/>
        </w:rPr>
        <w:t xml:space="preserve"> decrease the risk of the spread of the COVID-19 virus. We all must do our part during this pandemic, and Zurn will continue to provide support for our employees, customers, and communities.”</w:t>
      </w:r>
    </w:p>
    <w:p w14:paraId="19A0A054" w14:textId="77777777" w:rsidR="0081472C" w:rsidRPr="0081472C" w:rsidRDefault="0081472C" w:rsidP="0081472C">
      <w:pPr>
        <w:rPr>
          <w:rFonts w:ascii="Calibri" w:eastAsia="Calibri" w:hAnsi="Calibri" w:cs="Calibri"/>
        </w:rPr>
      </w:pPr>
    </w:p>
    <w:p w14:paraId="4DDFB41F" w14:textId="2CC232FF" w:rsidR="0081472C" w:rsidRDefault="00BF6575" w:rsidP="0081472C">
      <w:pPr>
        <w:rPr>
          <w:rFonts w:ascii="Calibri" w:eastAsia="Calibri" w:hAnsi="Calibri" w:cs="Calibri"/>
        </w:rPr>
      </w:pPr>
      <w:r>
        <w:rPr>
          <w:rFonts w:ascii="Calibri" w:eastAsia="Calibri" w:hAnsi="Calibri" w:cs="Calibri"/>
        </w:rPr>
        <w:t>The bundle of products</w:t>
      </w:r>
      <w:r w:rsidR="0081472C" w:rsidRPr="0081472C">
        <w:rPr>
          <w:rFonts w:ascii="Calibri" w:eastAsia="Calibri" w:hAnsi="Calibri" w:cs="Calibri"/>
        </w:rPr>
        <w:t xml:space="preserve"> in the donation </w:t>
      </w:r>
      <w:r w:rsidR="002A3498">
        <w:rPr>
          <w:rFonts w:ascii="Calibri" w:eastAsia="Calibri" w:hAnsi="Calibri" w:cs="Calibri"/>
        </w:rPr>
        <w:t>helps healthcare facilities</w:t>
      </w:r>
      <w:r w:rsidR="00D179D9">
        <w:rPr>
          <w:rFonts w:ascii="Calibri" w:eastAsia="Calibri" w:hAnsi="Calibri" w:cs="Calibri"/>
        </w:rPr>
        <w:t xml:space="preserve"> upgrade to a</w:t>
      </w:r>
      <w:r w:rsidR="002A3498">
        <w:rPr>
          <w:rFonts w:ascii="Calibri" w:eastAsia="Calibri" w:hAnsi="Calibri" w:cs="Calibri"/>
        </w:rPr>
        <w:t xml:space="preserve"> </w:t>
      </w:r>
      <w:r w:rsidR="00D179D9">
        <w:rPr>
          <w:rFonts w:ascii="Calibri" w:eastAsia="Calibri" w:hAnsi="Calibri" w:cs="Calibri"/>
        </w:rPr>
        <w:t xml:space="preserve">touchless environment. The products </w:t>
      </w:r>
      <w:r w:rsidR="0081472C" w:rsidRPr="0081472C">
        <w:rPr>
          <w:rFonts w:ascii="Calibri" w:eastAsia="Calibri" w:hAnsi="Calibri" w:cs="Calibri"/>
        </w:rPr>
        <w:t>include sensor-operated handwashing faucets</w:t>
      </w:r>
      <w:r w:rsidR="002956CC">
        <w:rPr>
          <w:rFonts w:ascii="Calibri" w:eastAsia="Calibri" w:hAnsi="Calibri" w:cs="Calibri"/>
        </w:rPr>
        <w:t xml:space="preserve"> and</w:t>
      </w:r>
      <w:r w:rsidR="0081472C" w:rsidRPr="0081472C">
        <w:rPr>
          <w:rFonts w:ascii="Calibri" w:eastAsia="Calibri" w:hAnsi="Calibri" w:cs="Calibri"/>
        </w:rPr>
        <w:t xml:space="preserve"> </w:t>
      </w:r>
      <w:r w:rsidR="00D179D9">
        <w:rPr>
          <w:rFonts w:ascii="Calibri" w:eastAsia="Calibri" w:hAnsi="Calibri" w:cs="Calibri"/>
        </w:rPr>
        <w:t>soap</w:t>
      </w:r>
      <w:r w:rsidR="002A3498">
        <w:rPr>
          <w:rFonts w:ascii="Calibri" w:eastAsia="Calibri" w:hAnsi="Calibri" w:cs="Calibri"/>
        </w:rPr>
        <w:t xml:space="preserve"> </w:t>
      </w:r>
      <w:r w:rsidR="00D179D9">
        <w:rPr>
          <w:rFonts w:ascii="Calibri" w:eastAsia="Calibri" w:hAnsi="Calibri" w:cs="Calibri"/>
        </w:rPr>
        <w:t xml:space="preserve">dispensers, </w:t>
      </w:r>
      <w:r w:rsidR="002956CC">
        <w:rPr>
          <w:rFonts w:ascii="Calibri" w:eastAsia="Calibri" w:hAnsi="Calibri" w:cs="Calibri"/>
        </w:rPr>
        <w:t xml:space="preserve">sensor-operated </w:t>
      </w:r>
      <w:r w:rsidR="00D179D9">
        <w:rPr>
          <w:rFonts w:ascii="Calibri" w:eastAsia="Calibri" w:hAnsi="Calibri" w:cs="Calibri"/>
        </w:rPr>
        <w:t>flush valves</w:t>
      </w:r>
      <w:r w:rsidR="002956CC">
        <w:rPr>
          <w:rFonts w:ascii="Calibri" w:eastAsia="Calibri" w:hAnsi="Calibri" w:cs="Calibri"/>
        </w:rPr>
        <w:t>,</w:t>
      </w:r>
      <w:r w:rsidR="00D179D9">
        <w:rPr>
          <w:rFonts w:ascii="Calibri" w:eastAsia="Calibri" w:hAnsi="Calibri" w:cs="Calibri"/>
        </w:rPr>
        <w:t xml:space="preserve"> </w:t>
      </w:r>
      <w:r w:rsidR="002956CC" w:rsidRPr="0081472C">
        <w:rPr>
          <w:rFonts w:ascii="Calibri" w:eastAsia="Calibri" w:hAnsi="Calibri" w:cs="Calibri"/>
        </w:rPr>
        <w:t xml:space="preserve">a select group of sinks made with </w:t>
      </w:r>
      <w:proofErr w:type="spellStart"/>
      <w:r w:rsidR="002956CC" w:rsidRPr="0081472C">
        <w:rPr>
          <w:rFonts w:ascii="Calibri" w:eastAsia="Calibri" w:hAnsi="Calibri" w:cs="Calibri"/>
        </w:rPr>
        <w:t>CuVerro</w:t>
      </w:r>
      <w:proofErr w:type="spellEnd"/>
      <w:r w:rsidR="002956CC" w:rsidRPr="0081472C">
        <w:rPr>
          <w:rFonts w:ascii="Calibri" w:eastAsia="Calibri" w:hAnsi="Calibri" w:cs="Calibri"/>
        </w:rPr>
        <w:t>® Antimicrobial Copper-Nickel alloy surfaces</w:t>
      </w:r>
      <w:r w:rsidR="002956CC">
        <w:rPr>
          <w:rFonts w:ascii="Calibri" w:eastAsia="Calibri" w:hAnsi="Calibri" w:cs="Calibri"/>
        </w:rPr>
        <w:t xml:space="preserve">, </w:t>
      </w:r>
      <w:r w:rsidR="00D179D9">
        <w:rPr>
          <w:rFonts w:ascii="Calibri" w:eastAsia="Calibri" w:hAnsi="Calibri" w:cs="Calibri"/>
        </w:rPr>
        <w:t>and hand dryers</w:t>
      </w:r>
      <w:r w:rsidR="0081472C" w:rsidRPr="0081472C">
        <w:rPr>
          <w:rFonts w:ascii="Calibri" w:eastAsia="Calibri" w:hAnsi="Calibri" w:cs="Calibri"/>
        </w:rPr>
        <w:t>.</w:t>
      </w:r>
    </w:p>
    <w:p w14:paraId="3162B93E" w14:textId="77777777" w:rsidR="00881B1F" w:rsidRPr="0081472C" w:rsidRDefault="00881B1F" w:rsidP="0081472C">
      <w:pPr>
        <w:rPr>
          <w:rFonts w:ascii="Calibri" w:eastAsia="Calibri" w:hAnsi="Calibri" w:cs="Calibri"/>
        </w:rPr>
      </w:pPr>
    </w:p>
    <w:p w14:paraId="65912E18" w14:textId="77777777" w:rsidR="006D3499" w:rsidRDefault="0081472C" w:rsidP="0081472C">
      <w:pPr>
        <w:rPr>
          <w:rFonts w:ascii="Calibri" w:eastAsia="Calibri" w:hAnsi="Calibri" w:cs="Calibri"/>
        </w:rPr>
      </w:pPr>
      <w:r w:rsidRPr="0081472C">
        <w:rPr>
          <w:rFonts w:ascii="Calibri" w:eastAsia="Calibri" w:hAnsi="Calibri" w:cs="Calibri"/>
        </w:rPr>
        <w:t xml:space="preserve">Healthcare facilities </w:t>
      </w:r>
      <w:r w:rsidRPr="00D179D9">
        <w:rPr>
          <w:rFonts w:ascii="Calibri" w:eastAsia="Calibri" w:hAnsi="Calibri" w:cs="Calibri"/>
        </w:rPr>
        <w:t>administrators in the United States and Canada can</w:t>
      </w:r>
      <w:r w:rsidRPr="0081472C">
        <w:rPr>
          <w:rFonts w:ascii="Calibri" w:eastAsia="Calibri" w:hAnsi="Calibri" w:cs="Calibri"/>
        </w:rPr>
        <w:t xml:space="preserve"> go to</w:t>
      </w:r>
      <w:r w:rsidR="00D653DA">
        <w:rPr>
          <w:rFonts w:ascii="Calibri" w:eastAsia="Calibri" w:hAnsi="Calibri" w:cs="Calibri"/>
        </w:rPr>
        <w:t xml:space="preserve"> </w:t>
      </w:r>
    </w:p>
    <w:p w14:paraId="1A0DDA56" w14:textId="305AB6A9" w:rsidR="0081472C" w:rsidRPr="000C2740" w:rsidRDefault="003B774A" w:rsidP="0081472C">
      <w:pPr>
        <w:rPr>
          <w:rFonts w:asciiTheme="majorHAnsi" w:eastAsia="Calibri" w:hAnsiTheme="majorHAnsi" w:cstheme="majorHAnsi"/>
        </w:rPr>
      </w:pPr>
      <w:hyperlink r:id="rId7" w:history="1">
        <w:r w:rsidR="00D653DA" w:rsidRPr="007C0D0E">
          <w:rPr>
            <w:rStyle w:val="Hyperlink"/>
            <w:rFonts w:ascii="Calibri" w:eastAsia="Calibri" w:hAnsi="Calibri" w:cs="Calibri"/>
          </w:rPr>
          <w:t>zurn.com/hygienic</w:t>
        </w:r>
        <w:r w:rsidR="006D3499">
          <w:rPr>
            <w:rStyle w:val="Hyperlink"/>
            <w:rFonts w:ascii="Calibri" w:eastAsia="Calibri" w:hAnsi="Calibri" w:cs="Calibri"/>
          </w:rPr>
          <w:t>-</w:t>
        </w:r>
        <w:r w:rsidR="00D653DA" w:rsidRPr="007C0D0E">
          <w:rPr>
            <w:rStyle w:val="Hyperlink"/>
            <w:rFonts w:ascii="Calibri" w:eastAsia="Calibri" w:hAnsi="Calibri" w:cs="Calibri"/>
          </w:rPr>
          <w:t>solutions</w:t>
        </w:r>
      </w:hyperlink>
      <w:r w:rsidR="00D653DA">
        <w:rPr>
          <w:rFonts w:ascii="Calibri" w:eastAsia="Calibri" w:hAnsi="Calibri" w:cs="Calibri"/>
        </w:rPr>
        <w:t xml:space="preserve"> </w:t>
      </w:r>
      <w:r w:rsidR="0081472C" w:rsidRPr="0081472C">
        <w:rPr>
          <w:rFonts w:ascii="Calibri" w:eastAsia="Calibri" w:hAnsi="Calibri" w:cs="Calibri"/>
        </w:rPr>
        <w:t xml:space="preserve">to learn more and complete a form to apply for donations. For non-healthcare, commercial facilities interested in </w:t>
      </w:r>
      <w:r w:rsidR="002A3498">
        <w:rPr>
          <w:rFonts w:ascii="Calibri" w:eastAsia="Calibri" w:hAnsi="Calibri" w:cs="Calibri"/>
        </w:rPr>
        <w:t>converting</w:t>
      </w:r>
      <w:r w:rsidR="0081472C" w:rsidRPr="0081472C">
        <w:rPr>
          <w:rFonts w:ascii="Calibri" w:eastAsia="Calibri" w:hAnsi="Calibri" w:cs="Calibri"/>
        </w:rPr>
        <w:t xml:space="preserve"> their</w:t>
      </w:r>
      <w:r w:rsidR="002956CC">
        <w:rPr>
          <w:rFonts w:ascii="Calibri" w:eastAsia="Calibri" w:hAnsi="Calibri" w:cs="Calibri"/>
        </w:rPr>
        <w:t xml:space="preserve"> </w:t>
      </w:r>
      <w:r w:rsidR="00D653DA">
        <w:rPr>
          <w:rFonts w:ascii="Calibri" w:eastAsia="Calibri" w:hAnsi="Calibri" w:cs="Calibri"/>
        </w:rPr>
        <w:t xml:space="preserve">hand-operated </w:t>
      </w:r>
      <w:r w:rsidR="002956CC">
        <w:rPr>
          <w:rFonts w:ascii="Calibri" w:eastAsia="Calibri" w:hAnsi="Calibri" w:cs="Calibri"/>
        </w:rPr>
        <w:t>plumbing products</w:t>
      </w:r>
      <w:r w:rsidR="0081472C" w:rsidRPr="0081472C">
        <w:rPr>
          <w:rFonts w:ascii="Calibri" w:eastAsia="Calibri" w:hAnsi="Calibri" w:cs="Calibri"/>
        </w:rPr>
        <w:t xml:space="preserve"> to touchless models, </w:t>
      </w:r>
      <w:r w:rsidR="00D653DA">
        <w:rPr>
          <w:rFonts w:ascii="Calibri" w:eastAsia="Calibri" w:hAnsi="Calibri" w:cs="Calibri"/>
        </w:rPr>
        <w:t xml:space="preserve">as well as </w:t>
      </w:r>
      <w:r w:rsidR="00D11223">
        <w:rPr>
          <w:rFonts w:ascii="Calibri" w:eastAsia="Calibri" w:hAnsi="Calibri" w:cs="Calibri"/>
        </w:rPr>
        <w:t xml:space="preserve">paper hand drying to touchless </w:t>
      </w:r>
      <w:r w:rsidR="00D653DA">
        <w:rPr>
          <w:rFonts w:ascii="Calibri" w:eastAsia="Calibri" w:hAnsi="Calibri" w:cs="Calibri"/>
        </w:rPr>
        <w:t xml:space="preserve">hand dryers, </w:t>
      </w:r>
      <w:r w:rsidR="0081472C" w:rsidRPr="0081472C">
        <w:rPr>
          <w:rFonts w:ascii="Calibri" w:eastAsia="Calibri" w:hAnsi="Calibri" w:cs="Calibri"/>
        </w:rPr>
        <w:t xml:space="preserve">they </w:t>
      </w:r>
      <w:r w:rsidR="0081472C" w:rsidRPr="000C2740">
        <w:rPr>
          <w:rFonts w:asciiTheme="majorHAnsi" w:eastAsia="Calibri" w:hAnsiTheme="majorHAnsi" w:cstheme="majorHAnsi"/>
        </w:rPr>
        <w:t xml:space="preserve">can visit </w:t>
      </w:r>
      <w:hyperlink r:id="rId8" w:history="1">
        <w:r w:rsidR="000C2740" w:rsidRPr="000C2740">
          <w:rPr>
            <w:rFonts w:asciiTheme="majorHAnsi" w:hAnsiTheme="majorHAnsi" w:cstheme="majorHAnsi"/>
          </w:rPr>
          <w:t>the</w:t>
        </w:r>
      </w:hyperlink>
      <w:r w:rsidR="000C2740" w:rsidRPr="000C2740">
        <w:rPr>
          <w:rFonts w:asciiTheme="majorHAnsi" w:hAnsiTheme="majorHAnsi" w:cstheme="majorHAnsi"/>
        </w:rPr>
        <w:t xml:space="preserve"> same website </w:t>
      </w:r>
      <w:r w:rsidR="000C2740">
        <w:rPr>
          <w:rFonts w:asciiTheme="majorHAnsi" w:hAnsiTheme="majorHAnsi" w:cstheme="majorHAnsi"/>
        </w:rPr>
        <w:t xml:space="preserve">page </w:t>
      </w:r>
      <w:r w:rsidR="0081472C" w:rsidRPr="000C2740">
        <w:rPr>
          <w:rFonts w:asciiTheme="majorHAnsi" w:eastAsia="Calibri" w:hAnsiTheme="majorHAnsi" w:cstheme="majorHAnsi"/>
        </w:rPr>
        <w:t xml:space="preserve">to learn more about Zurn’s hygienic touchless </w:t>
      </w:r>
      <w:r w:rsidR="006243D2" w:rsidRPr="000C2740">
        <w:rPr>
          <w:rFonts w:asciiTheme="majorHAnsi" w:eastAsia="Calibri" w:hAnsiTheme="majorHAnsi" w:cstheme="majorHAnsi"/>
        </w:rPr>
        <w:t xml:space="preserve">restroom </w:t>
      </w:r>
      <w:r w:rsidR="0081472C" w:rsidRPr="000C2740">
        <w:rPr>
          <w:rFonts w:asciiTheme="majorHAnsi" w:eastAsia="Calibri" w:hAnsiTheme="majorHAnsi" w:cstheme="majorHAnsi"/>
        </w:rPr>
        <w:t>solutions.</w:t>
      </w:r>
    </w:p>
    <w:p w14:paraId="207DDD40" w14:textId="77777777" w:rsidR="0081472C" w:rsidRPr="000C2740" w:rsidRDefault="0081472C" w:rsidP="0081472C">
      <w:pPr>
        <w:rPr>
          <w:rFonts w:asciiTheme="majorHAnsi" w:eastAsia="Calibri" w:hAnsiTheme="majorHAnsi" w:cstheme="majorHAnsi"/>
        </w:rPr>
      </w:pPr>
    </w:p>
    <w:p w14:paraId="179DA915" w14:textId="77777777" w:rsidR="0081472C" w:rsidRPr="0081472C" w:rsidRDefault="0081472C" w:rsidP="0081472C">
      <w:pPr>
        <w:rPr>
          <w:rFonts w:ascii="Calibri" w:eastAsia="Calibri" w:hAnsi="Calibri" w:cs="Calibri"/>
          <w:b/>
          <w:bCs/>
          <w:color w:val="000000"/>
        </w:rPr>
      </w:pPr>
      <w:r w:rsidRPr="0081472C">
        <w:rPr>
          <w:rFonts w:ascii="Calibri" w:eastAsia="Calibri" w:hAnsi="Calibri" w:cs="Calibri"/>
          <w:b/>
          <w:bCs/>
          <w:color w:val="000000"/>
        </w:rPr>
        <w:t>About Zurn Industries</w:t>
      </w:r>
    </w:p>
    <w:p w14:paraId="166C5363" w14:textId="32C1F956" w:rsidR="0081472C" w:rsidRDefault="0081472C" w:rsidP="0081472C">
      <w:pPr>
        <w:rPr>
          <w:rFonts w:ascii="Calibri" w:eastAsia="Calibri" w:hAnsi="Calibri" w:cs="Calibri"/>
          <w:color w:val="000000"/>
        </w:rPr>
      </w:pPr>
      <w:r w:rsidRPr="0081472C">
        <w:rPr>
          <w:rFonts w:ascii="Calibri" w:eastAsia="Calibri" w:hAnsi="Calibri" w:cs="Calibri"/>
          <w:color w:val="000000"/>
        </w:rPr>
        <w:t>Zurn Industries, LLC</w:t>
      </w:r>
      <w:r w:rsidR="00D245D3">
        <w:rPr>
          <w:rFonts w:ascii="Calibri" w:eastAsia="Calibri" w:hAnsi="Calibri" w:cs="Calibri"/>
          <w:color w:val="000000"/>
        </w:rPr>
        <w:t>, a Rexnord Company,</w:t>
      </w:r>
      <w:r w:rsidRPr="0081472C">
        <w:rPr>
          <w:rFonts w:ascii="Calibri" w:eastAsia="Calibri" w:hAnsi="Calibri" w:cs="Calibri"/>
          <w:color w:val="000000"/>
        </w:rPr>
        <w:t xml:space="preserve"> is a recognized leader in commercial, municipal, healthcare and industrial markets. Zurn offers the largest breadth of engineered water solutions, including a wide spectrum of sustainable plumbing products. Zurn delivers total building solutions for new construction and retrofit applications that enhance any building’s environment. For more information, visit </w:t>
      </w:r>
      <w:hyperlink r:id="rId9" w:history="1">
        <w:r w:rsidRPr="0081472C">
          <w:rPr>
            <w:rFonts w:ascii="Calibri" w:eastAsia="Calibri" w:hAnsi="Calibri" w:cs="Calibri"/>
            <w:color w:val="0000FF"/>
            <w:u w:val="single"/>
          </w:rPr>
          <w:t>Zurn.com</w:t>
        </w:r>
      </w:hyperlink>
      <w:r w:rsidRPr="0081472C">
        <w:rPr>
          <w:rFonts w:ascii="Calibri" w:eastAsia="Calibri" w:hAnsi="Calibri" w:cs="Calibri"/>
          <w:color w:val="000000"/>
        </w:rPr>
        <w:t>.</w:t>
      </w:r>
    </w:p>
    <w:p w14:paraId="245F45C8" w14:textId="77777777" w:rsidR="00D245D3" w:rsidRPr="00EC6DF2" w:rsidRDefault="00D245D3" w:rsidP="00D245D3">
      <w:pPr>
        <w:rPr>
          <w:rFonts w:ascii="Calibri" w:eastAsia="Calibri" w:hAnsi="Calibri" w:cs="Calibri"/>
          <w:b/>
          <w:bCs/>
          <w:color w:val="000000"/>
        </w:rPr>
      </w:pPr>
      <w:r>
        <w:rPr>
          <w:rFonts w:ascii="Calibri" w:eastAsia="Calibri" w:hAnsi="Calibri" w:cs="Calibri"/>
          <w:color w:val="000000"/>
        </w:rPr>
        <w:br/>
      </w:r>
      <w:r w:rsidRPr="00EC6DF2">
        <w:rPr>
          <w:rFonts w:ascii="Calibri" w:eastAsia="Calibri" w:hAnsi="Calibri" w:cs="Calibri"/>
          <w:b/>
          <w:bCs/>
          <w:color w:val="000000"/>
        </w:rPr>
        <w:t>About Rexnord</w:t>
      </w:r>
    </w:p>
    <w:p w14:paraId="06DE207D" w14:textId="570D253C" w:rsidR="002956CC" w:rsidRDefault="00D245D3" w:rsidP="00D245D3">
      <w:pPr>
        <w:rPr>
          <w:rFonts w:ascii="Calibri" w:eastAsia="Calibri" w:hAnsi="Calibri" w:cs="Calibri"/>
          <w:color w:val="000000"/>
        </w:rPr>
      </w:pPr>
      <w:r w:rsidRPr="00D245D3">
        <w:rPr>
          <w:rFonts w:ascii="Calibri" w:eastAsia="Calibri" w:hAnsi="Calibri" w:cs="Calibri"/>
          <w:color w:val="000000"/>
        </w:rPr>
        <w:t xml:space="preserve">Headquartered in Milwaukee, Wisconsin, Rexnord is comprised of two strategic platforms, Process &amp; Motion Control and Water Management, with approximately 6,700 employees worldwide. The Process &amp; Motion Control platform designs, manufactures, markets and services specified, </w:t>
      </w:r>
      <w:r w:rsidR="00C6780A" w:rsidRPr="00D245D3">
        <w:rPr>
          <w:rFonts w:ascii="Calibri" w:eastAsia="Calibri" w:hAnsi="Calibri" w:cs="Calibri"/>
          <w:color w:val="000000"/>
        </w:rPr>
        <w:t>highly</w:t>
      </w:r>
      <w:r w:rsidR="00C6780A">
        <w:rPr>
          <w:rFonts w:ascii="Calibri" w:eastAsia="Calibri" w:hAnsi="Calibri" w:cs="Calibri"/>
          <w:color w:val="000000"/>
        </w:rPr>
        <w:t xml:space="preserve"> </w:t>
      </w:r>
      <w:r w:rsidR="00C6780A">
        <w:rPr>
          <w:rFonts w:ascii="Calibri" w:eastAsia="Calibri" w:hAnsi="Calibri" w:cs="Calibri"/>
          <w:color w:val="000000"/>
        </w:rPr>
        <w:lastRenderedPageBreak/>
        <w:t>engineered</w:t>
      </w:r>
      <w:r w:rsidRPr="00D245D3">
        <w:rPr>
          <w:rFonts w:ascii="Calibri" w:eastAsia="Calibri" w:hAnsi="Calibri" w:cs="Calibri"/>
          <w:color w:val="000000"/>
        </w:rPr>
        <w:t xml:space="preserve"> mechanical components used within complex systems. The Water Management platform designs, procures, manufactures and markets products that provide and enhance water quality, safety, flow control and conservation. Additional information about the Company can be found at </w:t>
      </w:r>
      <w:hyperlink r:id="rId10" w:history="1">
        <w:r w:rsidRPr="00577916">
          <w:rPr>
            <w:rStyle w:val="Hyperlink"/>
            <w:rFonts w:ascii="Calibri" w:eastAsia="Calibri" w:hAnsi="Calibri" w:cs="Calibri"/>
          </w:rPr>
          <w:t>www.rexnordcorporation.com</w:t>
        </w:r>
      </w:hyperlink>
      <w:r w:rsidRPr="00D245D3">
        <w:rPr>
          <w:rFonts w:ascii="Calibri" w:eastAsia="Calibri" w:hAnsi="Calibri" w:cs="Calibri"/>
          <w:color w:val="000000"/>
        </w:rPr>
        <w:t>.</w:t>
      </w:r>
      <w:r>
        <w:rPr>
          <w:rFonts w:ascii="Calibri" w:eastAsia="Calibri" w:hAnsi="Calibri" w:cs="Calibri"/>
          <w:color w:val="000000"/>
        </w:rPr>
        <w:br/>
      </w:r>
    </w:p>
    <w:p w14:paraId="633C9D64" w14:textId="786BD724" w:rsidR="002956CC" w:rsidRPr="002A3498" w:rsidRDefault="002956CC" w:rsidP="0081472C">
      <w:pPr>
        <w:rPr>
          <w:rFonts w:ascii="Calibri" w:eastAsia="Calibri" w:hAnsi="Calibri" w:cs="Calibri"/>
        </w:rPr>
      </w:pPr>
      <w:proofErr w:type="spellStart"/>
      <w:r w:rsidRPr="002A3498">
        <w:rPr>
          <w:rFonts w:ascii="Calibri" w:eastAsia="Calibri" w:hAnsi="Calibri" w:cs="Calibri"/>
        </w:rPr>
        <w:t>CuVerro</w:t>
      </w:r>
      <w:proofErr w:type="spellEnd"/>
      <w:r w:rsidRPr="002A3498">
        <w:rPr>
          <w:rFonts w:ascii="Calibri" w:eastAsia="Calibri" w:hAnsi="Calibri" w:cs="Calibri"/>
        </w:rPr>
        <w:t>® is a registered trademark of GBC Metals, LLC and is used with permission</w:t>
      </w:r>
      <w:r w:rsidR="002A3498">
        <w:rPr>
          <w:rFonts w:ascii="Calibri" w:eastAsia="Calibri" w:hAnsi="Calibri" w:cs="Calibri"/>
        </w:rPr>
        <w:t>:</w:t>
      </w:r>
      <w:r w:rsidRPr="002A3498">
        <w:rPr>
          <w:rFonts w:ascii="Calibri" w:eastAsia="Calibri" w:hAnsi="Calibri" w:cs="Calibri"/>
        </w:rPr>
        <w:t xml:space="preserve"> Document Approval #J-0002-1201</w:t>
      </w:r>
    </w:p>
    <w:p w14:paraId="73B983B6" w14:textId="1CD760CB" w:rsidR="0081472C" w:rsidRPr="0081472C" w:rsidRDefault="0081472C" w:rsidP="006243D2">
      <w:pPr>
        <w:jc w:val="center"/>
        <w:rPr>
          <w:rFonts w:ascii="Calibri" w:eastAsia="Calibri" w:hAnsi="Calibri" w:cs="Calibri"/>
        </w:rPr>
      </w:pPr>
      <w:r w:rsidRPr="0081472C">
        <w:rPr>
          <w:rFonts w:ascii="Calibri" w:eastAsia="Calibri" w:hAnsi="Calibri" w:cs="Calibri"/>
          <w:color w:val="000000"/>
        </w:rPr>
        <w:t># # #</w:t>
      </w:r>
    </w:p>
    <w:sectPr w:rsidR="0081472C" w:rsidRPr="0081472C" w:rsidSect="00281846">
      <w:pgSz w:w="12240" w:h="15840"/>
      <w:pgMar w:top="720" w:right="1152" w:bottom="1008"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sDQzMza3MDMwsbAwMjBS0lEKTi0uzszPAykwqwUAoI+IGSwAAAA="/>
  </w:docVars>
  <w:rsids>
    <w:rsidRoot w:val="00A03C32"/>
    <w:rsid w:val="00016FE8"/>
    <w:rsid w:val="0002126A"/>
    <w:rsid w:val="0002342B"/>
    <w:rsid w:val="0003054C"/>
    <w:rsid w:val="00036AAB"/>
    <w:rsid w:val="000809A8"/>
    <w:rsid w:val="00090C0B"/>
    <w:rsid w:val="000A70FC"/>
    <w:rsid w:val="000C2740"/>
    <w:rsid w:val="000E29B7"/>
    <w:rsid w:val="000F3F79"/>
    <w:rsid w:val="00102CFE"/>
    <w:rsid w:val="001A0A3E"/>
    <w:rsid w:val="001B60C6"/>
    <w:rsid w:val="001F2B19"/>
    <w:rsid w:val="001F66EE"/>
    <w:rsid w:val="00201EF5"/>
    <w:rsid w:val="00204C8F"/>
    <w:rsid w:val="00235BED"/>
    <w:rsid w:val="00257B62"/>
    <w:rsid w:val="002619D3"/>
    <w:rsid w:val="00281846"/>
    <w:rsid w:val="002956CC"/>
    <w:rsid w:val="00297805"/>
    <w:rsid w:val="002A3498"/>
    <w:rsid w:val="002A62F3"/>
    <w:rsid w:val="00334D28"/>
    <w:rsid w:val="00345D61"/>
    <w:rsid w:val="003661B8"/>
    <w:rsid w:val="003762E1"/>
    <w:rsid w:val="0038131B"/>
    <w:rsid w:val="00383F04"/>
    <w:rsid w:val="003978D3"/>
    <w:rsid w:val="003A25CC"/>
    <w:rsid w:val="003A5BF4"/>
    <w:rsid w:val="003A5E79"/>
    <w:rsid w:val="003B0850"/>
    <w:rsid w:val="003B774A"/>
    <w:rsid w:val="003D03DC"/>
    <w:rsid w:val="003E600E"/>
    <w:rsid w:val="003F1BEF"/>
    <w:rsid w:val="00415B92"/>
    <w:rsid w:val="00420BCE"/>
    <w:rsid w:val="00427F77"/>
    <w:rsid w:val="0043684E"/>
    <w:rsid w:val="0044008A"/>
    <w:rsid w:val="00447009"/>
    <w:rsid w:val="004532D8"/>
    <w:rsid w:val="004829A8"/>
    <w:rsid w:val="004C1A6F"/>
    <w:rsid w:val="004D2F27"/>
    <w:rsid w:val="004E51B4"/>
    <w:rsid w:val="00520392"/>
    <w:rsid w:val="00530246"/>
    <w:rsid w:val="00532D81"/>
    <w:rsid w:val="00564DC6"/>
    <w:rsid w:val="0057491E"/>
    <w:rsid w:val="0057794F"/>
    <w:rsid w:val="00584F45"/>
    <w:rsid w:val="005A5B61"/>
    <w:rsid w:val="005B007C"/>
    <w:rsid w:val="005D45BD"/>
    <w:rsid w:val="005E7AB0"/>
    <w:rsid w:val="005F2624"/>
    <w:rsid w:val="006243D2"/>
    <w:rsid w:val="006250DF"/>
    <w:rsid w:val="006533BE"/>
    <w:rsid w:val="00655B8B"/>
    <w:rsid w:val="00673591"/>
    <w:rsid w:val="006A58D1"/>
    <w:rsid w:val="006B5140"/>
    <w:rsid w:val="006C0E59"/>
    <w:rsid w:val="006D3499"/>
    <w:rsid w:val="006D7D21"/>
    <w:rsid w:val="006E5E94"/>
    <w:rsid w:val="006F17E6"/>
    <w:rsid w:val="006F6C3C"/>
    <w:rsid w:val="00714A27"/>
    <w:rsid w:val="007418E3"/>
    <w:rsid w:val="00766092"/>
    <w:rsid w:val="007740D5"/>
    <w:rsid w:val="0077793A"/>
    <w:rsid w:val="00786AAC"/>
    <w:rsid w:val="00793999"/>
    <w:rsid w:val="00795812"/>
    <w:rsid w:val="00795DEB"/>
    <w:rsid w:val="007A2A2A"/>
    <w:rsid w:val="007A54A0"/>
    <w:rsid w:val="007A5D7D"/>
    <w:rsid w:val="007A6C4C"/>
    <w:rsid w:val="007B674F"/>
    <w:rsid w:val="007C545C"/>
    <w:rsid w:val="007F00ED"/>
    <w:rsid w:val="007F2D4C"/>
    <w:rsid w:val="0081472C"/>
    <w:rsid w:val="0083643B"/>
    <w:rsid w:val="008365C7"/>
    <w:rsid w:val="008621E0"/>
    <w:rsid w:val="00873BAE"/>
    <w:rsid w:val="00877EE3"/>
    <w:rsid w:val="00881B1F"/>
    <w:rsid w:val="008A2F70"/>
    <w:rsid w:val="008C1795"/>
    <w:rsid w:val="008C58CF"/>
    <w:rsid w:val="008D0321"/>
    <w:rsid w:val="008E0931"/>
    <w:rsid w:val="008E5B37"/>
    <w:rsid w:val="008E5F54"/>
    <w:rsid w:val="009154A6"/>
    <w:rsid w:val="009207BE"/>
    <w:rsid w:val="009223C7"/>
    <w:rsid w:val="00922ADE"/>
    <w:rsid w:val="009237E8"/>
    <w:rsid w:val="00924ED4"/>
    <w:rsid w:val="0094466A"/>
    <w:rsid w:val="00952574"/>
    <w:rsid w:val="00956A6A"/>
    <w:rsid w:val="009770B7"/>
    <w:rsid w:val="009772F0"/>
    <w:rsid w:val="009B1B32"/>
    <w:rsid w:val="009B5BAB"/>
    <w:rsid w:val="009D0A44"/>
    <w:rsid w:val="009F73E5"/>
    <w:rsid w:val="00A03C32"/>
    <w:rsid w:val="00A05792"/>
    <w:rsid w:val="00A2283C"/>
    <w:rsid w:val="00A36F23"/>
    <w:rsid w:val="00A652DB"/>
    <w:rsid w:val="00A735AD"/>
    <w:rsid w:val="00A84B17"/>
    <w:rsid w:val="00A85D2C"/>
    <w:rsid w:val="00AC7B9B"/>
    <w:rsid w:val="00AD0B4A"/>
    <w:rsid w:val="00B14DF8"/>
    <w:rsid w:val="00B25377"/>
    <w:rsid w:val="00B4110A"/>
    <w:rsid w:val="00B42EFD"/>
    <w:rsid w:val="00B5428E"/>
    <w:rsid w:val="00BB61C5"/>
    <w:rsid w:val="00BD2046"/>
    <w:rsid w:val="00BD50C3"/>
    <w:rsid w:val="00BE581B"/>
    <w:rsid w:val="00BF6575"/>
    <w:rsid w:val="00BF7644"/>
    <w:rsid w:val="00C273BC"/>
    <w:rsid w:val="00C36F7A"/>
    <w:rsid w:val="00C40405"/>
    <w:rsid w:val="00C6621A"/>
    <w:rsid w:val="00C6780A"/>
    <w:rsid w:val="00C67EA6"/>
    <w:rsid w:val="00C739E3"/>
    <w:rsid w:val="00C76DBD"/>
    <w:rsid w:val="00C93386"/>
    <w:rsid w:val="00C96DDD"/>
    <w:rsid w:val="00CB1F66"/>
    <w:rsid w:val="00CC4DD1"/>
    <w:rsid w:val="00CD7835"/>
    <w:rsid w:val="00D0606A"/>
    <w:rsid w:val="00D11223"/>
    <w:rsid w:val="00D152D6"/>
    <w:rsid w:val="00D15C10"/>
    <w:rsid w:val="00D179D9"/>
    <w:rsid w:val="00D22480"/>
    <w:rsid w:val="00D245D3"/>
    <w:rsid w:val="00D35EF3"/>
    <w:rsid w:val="00D60378"/>
    <w:rsid w:val="00D630B3"/>
    <w:rsid w:val="00D653DA"/>
    <w:rsid w:val="00D7458B"/>
    <w:rsid w:val="00D834A1"/>
    <w:rsid w:val="00DB3514"/>
    <w:rsid w:val="00DC172A"/>
    <w:rsid w:val="00DD7579"/>
    <w:rsid w:val="00DE58C1"/>
    <w:rsid w:val="00DF7139"/>
    <w:rsid w:val="00E056B6"/>
    <w:rsid w:val="00E067EF"/>
    <w:rsid w:val="00E12E0A"/>
    <w:rsid w:val="00E35EB6"/>
    <w:rsid w:val="00E41505"/>
    <w:rsid w:val="00E51E84"/>
    <w:rsid w:val="00E52926"/>
    <w:rsid w:val="00E65D6A"/>
    <w:rsid w:val="00EB6E85"/>
    <w:rsid w:val="00EC6DF2"/>
    <w:rsid w:val="00EF3447"/>
    <w:rsid w:val="00F46651"/>
    <w:rsid w:val="00F53E05"/>
    <w:rsid w:val="00F5506A"/>
    <w:rsid w:val="00F55A7F"/>
    <w:rsid w:val="00F77DA4"/>
    <w:rsid w:val="00F81FD6"/>
    <w:rsid w:val="00F837D7"/>
    <w:rsid w:val="00FA1D07"/>
    <w:rsid w:val="00FA5CCA"/>
    <w:rsid w:val="00FA62A9"/>
    <w:rsid w:val="00FB6860"/>
    <w:rsid w:val="00FC5AEC"/>
    <w:rsid w:val="00FD392B"/>
    <w:rsid w:val="00FE6080"/>
    <w:rsid w:val="00FF1BA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20D21"/>
  <w15:docId w15:val="{DC7967BA-0CBB-4B49-AF8A-88D60D828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08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03C32"/>
    <w:rPr>
      <w:rFonts w:cs="Times New Roman"/>
      <w:color w:val="0000FF"/>
      <w:u w:val="single"/>
    </w:rPr>
  </w:style>
  <w:style w:type="paragraph" w:styleId="BalloonText">
    <w:name w:val="Balloon Text"/>
    <w:basedOn w:val="Normal"/>
    <w:link w:val="BalloonTextChar"/>
    <w:rsid w:val="007F2D4C"/>
    <w:rPr>
      <w:rFonts w:ascii="Lucida Grande" w:hAnsi="Lucida Grande"/>
      <w:sz w:val="18"/>
      <w:szCs w:val="18"/>
    </w:rPr>
  </w:style>
  <w:style w:type="character" w:customStyle="1" w:styleId="BalloonTextChar">
    <w:name w:val="Balloon Text Char"/>
    <w:basedOn w:val="DefaultParagraphFont"/>
    <w:link w:val="BalloonText"/>
    <w:rsid w:val="007F2D4C"/>
    <w:rPr>
      <w:rFonts w:ascii="Lucida Grande" w:hAnsi="Lucida Grande"/>
      <w:sz w:val="18"/>
      <w:szCs w:val="18"/>
    </w:rPr>
  </w:style>
  <w:style w:type="character" w:styleId="CommentReference">
    <w:name w:val="annotation reference"/>
    <w:basedOn w:val="DefaultParagraphFont"/>
    <w:semiHidden/>
    <w:unhideWhenUsed/>
    <w:rsid w:val="000F3F79"/>
    <w:rPr>
      <w:sz w:val="16"/>
      <w:szCs w:val="16"/>
    </w:rPr>
  </w:style>
  <w:style w:type="paragraph" w:styleId="CommentText">
    <w:name w:val="annotation text"/>
    <w:basedOn w:val="Normal"/>
    <w:link w:val="CommentTextChar"/>
    <w:semiHidden/>
    <w:unhideWhenUsed/>
    <w:rsid w:val="000F3F79"/>
    <w:rPr>
      <w:sz w:val="20"/>
      <w:szCs w:val="20"/>
    </w:rPr>
  </w:style>
  <w:style w:type="character" w:customStyle="1" w:styleId="CommentTextChar">
    <w:name w:val="Comment Text Char"/>
    <w:basedOn w:val="DefaultParagraphFont"/>
    <w:link w:val="CommentText"/>
    <w:semiHidden/>
    <w:rsid w:val="000F3F79"/>
    <w:rPr>
      <w:sz w:val="20"/>
      <w:szCs w:val="20"/>
    </w:rPr>
  </w:style>
  <w:style w:type="paragraph" w:styleId="CommentSubject">
    <w:name w:val="annotation subject"/>
    <w:basedOn w:val="CommentText"/>
    <w:next w:val="CommentText"/>
    <w:link w:val="CommentSubjectChar"/>
    <w:semiHidden/>
    <w:unhideWhenUsed/>
    <w:rsid w:val="000F3F79"/>
    <w:rPr>
      <w:b/>
      <w:bCs/>
    </w:rPr>
  </w:style>
  <w:style w:type="character" w:customStyle="1" w:styleId="CommentSubjectChar">
    <w:name w:val="Comment Subject Char"/>
    <w:basedOn w:val="CommentTextChar"/>
    <w:link w:val="CommentSubject"/>
    <w:semiHidden/>
    <w:rsid w:val="000F3F79"/>
    <w:rPr>
      <w:b/>
      <w:bCs/>
      <w:sz w:val="20"/>
      <w:szCs w:val="20"/>
    </w:rPr>
  </w:style>
  <w:style w:type="character" w:styleId="FollowedHyperlink">
    <w:name w:val="FollowedHyperlink"/>
    <w:basedOn w:val="DefaultParagraphFont"/>
    <w:semiHidden/>
    <w:unhideWhenUsed/>
    <w:rsid w:val="00FC5AEC"/>
    <w:rPr>
      <w:color w:val="800080" w:themeColor="followedHyperlink"/>
      <w:u w:val="single"/>
    </w:rPr>
  </w:style>
  <w:style w:type="character" w:customStyle="1" w:styleId="UnresolvedMention1">
    <w:name w:val="Unresolved Mention1"/>
    <w:basedOn w:val="DefaultParagraphFont"/>
    <w:uiPriority w:val="99"/>
    <w:semiHidden/>
    <w:unhideWhenUsed/>
    <w:rsid w:val="0057491E"/>
    <w:rPr>
      <w:color w:val="605E5C"/>
      <w:shd w:val="clear" w:color="auto" w:fill="E1DFDD"/>
    </w:rPr>
  </w:style>
  <w:style w:type="character" w:customStyle="1" w:styleId="UnresolvedMention2">
    <w:name w:val="Unresolved Mention2"/>
    <w:basedOn w:val="DefaultParagraphFont"/>
    <w:uiPriority w:val="99"/>
    <w:semiHidden/>
    <w:unhideWhenUsed/>
    <w:rsid w:val="004532D8"/>
    <w:rPr>
      <w:color w:val="605E5C"/>
      <w:shd w:val="clear" w:color="auto" w:fill="E1DFDD"/>
    </w:rPr>
  </w:style>
  <w:style w:type="character" w:styleId="UnresolvedMention">
    <w:name w:val="Unresolved Mention"/>
    <w:basedOn w:val="DefaultParagraphFont"/>
    <w:uiPriority w:val="99"/>
    <w:semiHidden/>
    <w:unhideWhenUsed/>
    <w:rsid w:val="006B5140"/>
    <w:rPr>
      <w:color w:val="605E5C"/>
      <w:shd w:val="clear" w:color="auto" w:fill="E1DFDD"/>
    </w:rPr>
  </w:style>
  <w:style w:type="paragraph" w:customStyle="1" w:styleId="Default">
    <w:name w:val="Default"/>
    <w:rsid w:val="0038131B"/>
    <w:pPr>
      <w:autoSpaceDE w:val="0"/>
      <w:autoSpaceDN w:val="0"/>
      <w:adjustRightInd w:val="0"/>
    </w:pPr>
    <w:rPr>
      <w:rFonts w:ascii="Times New Roman" w:eastAsia="Calibri" w:hAnsi="Times New Roman" w:cs="Times New Roman"/>
      <w:color w:val="000000"/>
    </w:rPr>
  </w:style>
  <w:style w:type="paragraph" w:styleId="NormalWeb">
    <w:name w:val="Normal (Web)"/>
    <w:basedOn w:val="Normal"/>
    <w:uiPriority w:val="99"/>
    <w:semiHidden/>
    <w:unhideWhenUsed/>
    <w:rsid w:val="00E65D6A"/>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E65D6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960155">
      <w:bodyDiv w:val="1"/>
      <w:marLeft w:val="0"/>
      <w:marRight w:val="0"/>
      <w:marTop w:val="0"/>
      <w:marBottom w:val="0"/>
      <w:divBdr>
        <w:top w:val="none" w:sz="0" w:space="0" w:color="auto"/>
        <w:left w:val="none" w:sz="0" w:space="0" w:color="auto"/>
        <w:bottom w:val="none" w:sz="0" w:space="0" w:color="auto"/>
        <w:right w:val="none" w:sz="0" w:space="0" w:color="auto"/>
      </w:divBdr>
    </w:div>
    <w:div w:id="12664280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urn.com/hygienicsolutions" TargetMode="External"/><Relationship Id="rId3" Type="http://schemas.openxmlformats.org/officeDocument/2006/relationships/settings" Target="settings.xml"/><Relationship Id="rId7" Type="http://schemas.openxmlformats.org/officeDocument/2006/relationships/hyperlink" Target="http://www.zurn.com/hygienic-solution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leslie.mcgowan@zurn.com"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rexnordcorporation.com" TargetMode="External"/><Relationship Id="rId4" Type="http://schemas.openxmlformats.org/officeDocument/2006/relationships/webSettings" Target="webSettings.xml"/><Relationship Id="rId9" Type="http://schemas.openxmlformats.org/officeDocument/2006/relationships/hyperlink" Target="http://www.zur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349EC8-D4B5-485B-9FFC-BB2783993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514</Words>
  <Characters>2933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LarsonO'Brien</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jake</dc:creator>
  <cp:lastModifiedBy>Calton Montoya</cp:lastModifiedBy>
  <cp:revision>2</cp:revision>
  <dcterms:created xsi:type="dcterms:W3CDTF">2020-03-24T23:05:00Z</dcterms:created>
  <dcterms:modified xsi:type="dcterms:W3CDTF">2020-03-24T23:05:00Z</dcterms:modified>
</cp:coreProperties>
</file>